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5140B" w14:textId="77777777" w:rsidR="00290C13" w:rsidRDefault="00290C13" w:rsidP="00CD1526">
      <w:pPr>
        <w:bidi/>
        <w:jc w:val="center"/>
        <w:rPr>
          <w:rFonts w:cs="Calibri"/>
          <w:b/>
          <w:bCs/>
          <w:sz w:val="24"/>
          <w:szCs w:val="24"/>
        </w:rPr>
      </w:pPr>
      <w:r w:rsidRPr="00290C13">
        <w:rPr>
          <w:rFonts w:cs="Calibri"/>
          <w:b/>
          <w:bCs/>
          <w:sz w:val="24"/>
          <w:szCs w:val="24"/>
          <w:rtl/>
        </w:rPr>
        <w:t>في إطار استراتيجيتها للتوسع في أحدث الاتجاهات</w:t>
      </w:r>
    </w:p>
    <w:p w14:paraId="3671CDA3" w14:textId="4FDAC87C" w:rsidR="00CD1526" w:rsidRPr="00CD1526" w:rsidRDefault="00290C13" w:rsidP="00290C13">
      <w:pPr>
        <w:bidi/>
        <w:jc w:val="center"/>
        <w:rPr>
          <w:rFonts w:cstheme="minorHAnsi"/>
          <w:sz w:val="28"/>
          <w:szCs w:val="28"/>
        </w:rPr>
      </w:pPr>
      <w:r w:rsidRPr="00290C13">
        <w:rPr>
          <w:rFonts w:cs="Calibri"/>
          <w:b/>
          <w:bCs/>
          <w:sz w:val="32"/>
          <w:szCs w:val="32"/>
          <w:rtl/>
        </w:rPr>
        <w:t xml:space="preserve">جهينه تشارك في معرض </w:t>
      </w:r>
      <w:r w:rsidRPr="00290C13">
        <w:rPr>
          <w:rFonts w:cstheme="minorHAnsi"/>
          <w:b/>
          <w:bCs/>
          <w:sz w:val="32"/>
          <w:szCs w:val="32"/>
        </w:rPr>
        <w:t>SIAL Paris</w:t>
      </w:r>
      <w:r w:rsidRPr="00290C13">
        <w:rPr>
          <w:rFonts w:cs="Calibri"/>
          <w:b/>
          <w:bCs/>
          <w:sz w:val="32"/>
          <w:szCs w:val="32"/>
          <w:rtl/>
        </w:rPr>
        <w:t xml:space="preserve"> الدولي لتعزيز صادراتها وزيادة نطاق شراكاتها الدو</w:t>
      </w:r>
      <w:r>
        <w:rPr>
          <w:rFonts w:cs="Calibri" w:hint="cs"/>
          <w:b/>
          <w:bCs/>
          <w:sz w:val="32"/>
          <w:szCs w:val="32"/>
          <w:rtl/>
        </w:rPr>
        <w:t>لية</w:t>
      </w:r>
    </w:p>
    <w:p w14:paraId="46EABEDB" w14:textId="394814FB" w:rsidR="00CD1526" w:rsidRDefault="00CD1526" w:rsidP="00CD1526">
      <w:pPr>
        <w:bidi/>
        <w:jc w:val="both"/>
        <w:rPr>
          <w:rFonts w:cstheme="minorHAnsi"/>
          <w:sz w:val="28"/>
          <w:szCs w:val="28"/>
        </w:rPr>
      </w:pPr>
      <w:r w:rsidRPr="00CD1526">
        <w:rPr>
          <w:rFonts w:cstheme="minorHAnsi"/>
          <w:b/>
          <w:bCs/>
          <w:sz w:val="28"/>
          <w:szCs w:val="28"/>
          <w:rtl/>
        </w:rPr>
        <w:t>القاهرة في</w:t>
      </w:r>
      <w:r w:rsidRPr="00CD1526">
        <w:rPr>
          <w:rFonts w:cstheme="minorHAnsi"/>
          <w:b/>
          <w:bCs/>
          <w:sz w:val="28"/>
          <w:szCs w:val="28"/>
        </w:rPr>
        <w:t xml:space="preserve"> </w:t>
      </w:r>
      <w:r w:rsidRPr="00CD1526">
        <w:rPr>
          <w:rFonts w:cstheme="minorHAnsi"/>
          <w:b/>
          <w:bCs/>
          <w:sz w:val="28"/>
          <w:szCs w:val="28"/>
          <w:highlight w:val="yellow"/>
        </w:rPr>
        <w:t>XXX</w:t>
      </w:r>
      <w:r w:rsidRPr="00CD1526">
        <w:rPr>
          <w:rFonts w:cstheme="minorHAnsi"/>
          <w:b/>
          <w:bCs/>
          <w:sz w:val="28"/>
          <w:szCs w:val="28"/>
        </w:rPr>
        <w:t xml:space="preserve"> </w:t>
      </w:r>
      <w:r w:rsidRPr="00CD1526">
        <w:rPr>
          <w:rFonts w:cstheme="minorHAnsi"/>
          <w:b/>
          <w:bCs/>
          <w:sz w:val="28"/>
          <w:szCs w:val="28"/>
          <w:rtl/>
        </w:rPr>
        <w:t>أكتوبر 2024</w:t>
      </w:r>
      <w:r w:rsidRPr="00CD1526">
        <w:rPr>
          <w:rFonts w:cstheme="minorHAnsi"/>
          <w:sz w:val="28"/>
          <w:szCs w:val="28"/>
          <w:rtl/>
        </w:rPr>
        <w:t>: أعلنت شركة جهينه للصناعات الغذائية، عن مشاركتها في معرض</w:t>
      </w:r>
      <w:r w:rsidRPr="00CD1526">
        <w:rPr>
          <w:rFonts w:cstheme="minorHAnsi"/>
          <w:sz w:val="28"/>
          <w:szCs w:val="28"/>
        </w:rPr>
        <w:t xml:space="preserve">SIAL Paris </w:t>
      </w:r>
      <w:r w:rsidRPr="00CD1526">
        <w:rPr>
          <w:rFonts w:cstheme="minorHAnsi"/>
          <w:sz w:val="28"/>
          <w:szCs w:val="28"/>
          <w:rtl/>
        </w:rPr>
        <w:t>الدولي، الذي يُقام خلال الفترة من 19 إلى 23 أكتوبر 2024. يُعتبر المعرض واحدًا من أبرز المنصات العالمية لعرض أحدث الابتكارات في صناعة الأغذية والمشروبات، حيث يجمع بين المصنعين والموزعين وتجار التجزئة والعملاء من مختلف أنحاء العالم. شهد المعرض 160 ألف زائر و7 آلاف جهة عارضة من مختلف انحاء العالم</w:t>
      </w:r>
      <w:r w:rsidRPr="00CD1526">
        <w:rPr>
          <w:rFonts w:cstheme="minorHAnsi"/>
          <w:sz w:val="28"/>
          <w:szCs w:val="28"/>
        </w:rPr>
        <w:t>.</w:t>
      </w:r>
    </w:p>
    <w:p w14:paraId="1D59A4FF" w14:textId="77777777" w:rsidR="00C44E11" w:rsidRPr="00CD1526" w:rsidRDefault="00C44E11" w:rsidP="00C44E11">
      <w:pPr>
        <w:bidi/>
        <w:jc w:val="both"/>
        <w:rPr>
          <w:rFonts w:cstheme="minorHAnsi"/>
          <w:sz w:val="28"/>
          <w:szCs w:val="28"/>
        </w:rPr>
      </w:pPr>
    </w:p>
    <w:p w14:paraId="36A8ACD4" w14:textId="07DE121E" w:rsidR="00CD1526" w:rsidRDefault="00CD1526" w:rsidP="00C44E11">
      <w:pPr>
        <w:bidi/>
        <w:jc w:val="both"/>
        <w:rPr>
          <w:rFonts w:cstheme="minorHAnsi"/>
          <w:sz w:val="28"/>
          <w:szCs w:val="28"/>
        </w:rPr>
      </w:pPr>
      <w:r w:rsidRPr="00CD1526">
        <w:rPr>
          <w:rFonts w:cstheme="minorHAnsi"/>
          <w:sz w:val="28"/>
          <w:szCs w:val="28"/>
          <w:rtl/>
        </w:rPr>
        <w:t>يغطي معرض</w:t>
      </w:r>
      <w:r w:rsidRPr="00CD1526">
        <w:rPr>
          <w:rFonts w:cstheme="minorHAnsi"/>
          <w:sz w:val="28"/>
          <w:szCs w:val="28"/>
        </w:rPr>
        <w:t xml:space="preserve"> SIAL </w:t>
      </w:r>
      <w:r w:rsidRPr="00CD1526">
        <w:rPr>
          <w:rFonts w:cstheme="minorHAnsi"/>
          <w:sz w:val="28"/>
          <w:szCs w:val="28"/>
          <w:rtl/>
        </w:rPr>
        <w:t>مجموعة واسعة من قطاعات الأغذية، بما في ذلك الأطعمة المصنعة، المنتجات الطازجة، منتجات الألبان، اللحوم، الدواجن، والمخبوزات، بالإضافة إلى المنتجات العضوية. كما يجذب المعرض خبراء وعملاء من أكثر من 200 دولة، مما يُشكل منصة مثالية للتواصل مع الشركاء الدوليين واستكشاف الاتجاهات الجديدة في السوق العالمية</w:t>
      </w:r>
      <w:r w:rsidRPr="00CD1526">
        <w:rPr>
          <w:rFonts w:cstheme="minorHAnsi"/>
          <w:sz w:val="28"/>
          <w:szCs w:val="28"/>
        </w:rPr>
        <w:t>.</w:t>
      </w:r>
    </w:p>
    <w:p w14:paraId="6D69AB10" w14:textId="77777777" w:rsidR="00C44E11" w:rsidRPr="00C44E11" w:rsidRDefault="00C44E11" w:rsidP="00C44E11">
      <w:pPr>
        <w:bidi/>
        <w:jc w:val="both"/>
        <w:rPr>
          <w:rFonts w:cstheme="minorHAnsi"/>
          <w:sz w:val="28"/>
          <w:szCs w:val="28"/>
        </w:rPr>
      </w:pPr>
    </w:p>
    <w:p w14:paraId="553E5BE9" w14:textId="09D47E6D" w:rsidR="00CD1526" w:rsidRDefault="00CD1526" w:rsidP="00CD1526">
      <w:pPr>
        <w:bidi/>
        <w:jc w:val="both"/>
        <w:rPr>
          <w:rFonts w:cstheme="minorHAnsi"/>
          <w:sz w:val="28"/>
          <w:szCs w:val="28"/>
        </w:rPr>
      </w:pPr>
      <w:r w:rsidRPr="00CD1526">
        <w:rPr>
          <w:rFonts w:cstheme="minorHAnsi"/>
          <w:sz w:val="28"/>
          <w:szCs w:val="28"/>
          <w:rtl/>
        </w:rPr>
        <w:t>خلال جناحها الخاص بالمعرض، قامت جهينه بتقديم مجموعة متنوعة من منتجات الألبان والعصائر والمنتجات الغذائية. تعكس هذه المشاركة التزام الشركة القوي بتقديم أفضل المنتجات والخدمات لعملائها، وتعزز مكانتها كشركة رائدة في صناعة الأغذية، حيث يعتبر المعرض فرصة لعرض المنتجات وتعزيز تواجد الشركة في الأسواق الخارجية ويأتي ذلك في إطار خطة الشركة التوسعية</w:t>
      </w:r>
      <w:r w:rsidRPr="00CD1526">
        <w:rPr>
          <w:rFonts w:cstheme="minorHAnsi"/>
          <w:sz w:val="28"/>
          <w:szCs w:val="28"/>
        </w:rPr>
        <w:t>.</w:t>
      </w:r>
    </w:p>
    <w:p w14:paraId="3802C795" w14:textId="77777777" w:rsidR="00C44E11" w:rsidRPr="00CD1526" w:rsidRDefault="00C44E11" w:rsidP="00C44E11">
      <w:pPr>
        <w:bidi/>
        <w:jc w:val="both"/>
        <w:rPr>
          <w:rFonts w:cstheme="minorHAnsi"/>
          <w:sz w:val="28"/>
          <w:szCs w:val="28"/>
        </w:rPr>
      </w:pPr>
    </w:p>
    <w:p w14:paraId="5D92E8A1" w14:textId="77777777" w:rsidR="00CD1526" w:rsidRPr="00CD1526" w:rsidRDefault="00CD1526" w:rsidP="00CD1526">
      <w:pPr>
        <w:bidi/>
        <w:jc w:val="both"/>
        <w:rPr>
          <w:rFonts w:cstheme="minorHAnsi"/>
          <w:sz w:val="28"/>
          <w:szCs w:val="28"/>
        </w:rPr>
      </w:pPr>
      <w:r w:rsidRPr="00CD1526">
        <w:rPr>
          <w:rFonts w:cstheme="minorHAnsi"/>
          <w:sz w:val="28"/>
          <w:szCs w:val="28"/>
          <w:rtl/>
        </w:rPr>
        <w:t>تأتي مشاركة جهينه انعكاساً لحرصها على الارتقاء بجودة وتنافسية الصناعة الوطنية لتتماشى مع المعايير العالمية، بما يلبي احتياجات المستهلكين في كافة الأسواق التي تتواجد بها الشركة في أنحاء العالم</w:t>
      </w:r>
      <w:r w:rsidRPr="00CD1526">
        <w:rPr>
          <w:rFonts w:cstheme="minorHAnsi"/>
          <w:sz w:val="28"/>
          <w:szCs w:val="28"/>
        </w:rPr>
        <w:t>.</w:t>
      </w:r>
    </w:p>
    <w:p w14:paraId="67F34639" w14:textId="77777777" w:rsidR="00CD1526" w:rsidRPr="00CD1526" w:rsidRDefault="00CD1526" w:rsidP="00CD1526">
      <w:pPr>
        <w:bidi/>
        <w:jc w:val="both"/>
        <w:rPr>
          <w:rFonts w:cstheme="minorHAnsi"/>
          <w:sz w:val="28"/>
          <w:szCs w:val="28"/>
        </w:rPr>
      </w:pPr>
    </w:p>
    <w:p w14:paraId="017D5C91" w14:textId="77777777" w:rsidR="00BA44D8" w:rsidRPr="00CD1526" w:rsidRDefault="00BA44D8" w:rsidP="00BA44D8">
      <w:pPr>
        <w:bidi/>
        <w:jc w:val="both"/>
        <w:rPr>
          <w:rFonts w:cstheme="minorHAnsi"/>
          <w:sz w:val="28"/>
          <w:szCs w:val="28"/>
        </w:rPr>
      </w:pPr>
      <w:r w:rsidRPr="00AF31BB">
        <w:rPr>
          <w:rFonts w:cstheme="minorHAnsi"/>
          <w:sz w:val="28"/>
          <w:szCs w:val="28"/>
          <w:rtl/>
        </w:rPr>
        <w:t xml:space="preserve">جدير بالذكر أن شركة جهينه تقوم بتصدير منتجاتها </w:t>
      </w:r>
      <w:commentRangeStart w:id="0"/>
      <w:r w:rsidRPr="00AF31BB">
        <w:rPr>
          <w:rFonts w:cstheme="minorHAnsi"/>
          <w:sz w:val="28"/>
          <w:szCs w:val="28"/>
          <w:rtl/>
        </w:rPr>
        <w:t>إلى 62 دولة حول العالم، وعلاوة على ذلك، تخطط لتوسيع نطاق صادراتها لدول أكثر ضمن استراتيجيتها التوسعية. في هذا السياق، سجلت الشركة نموًا بنسبة 69%، حيث بلغت إيراداتها 11.5 مليار جنيه عن النصف الأول من 2024. بالإضافة إلى ذلك، تمكنت الشركة من زيادة مبيعات الصادرات، حيث سجلت 46.7 مليون دولار أمريكي بنمو قدره 116</w:t>
      </w:r>
      <w:r w:rsidRPr="00AF31BB">
        <w:rPr>
          <w:rFonts w:cstheme="minorHAnsi"/>
          <w:sz w:val="28"/>
          <w:szCs w:val="28"/>
        </w:rPr>
        <w:t>%.</w:t>
      </w:r>
      <w:commentRangeEnd w:id="0"/>
      <w:r>
        <w:rPr>
          <w:rStyle w:val="CommentReference"/>
        </w:rPr>
        <w:commentReference w:id="0"/>
      </w:r>
    </w:p>
    <w:p w14:paraId="2D95CCBA" w14:textId="77777777" w:rsidR="00C44E11" w:rsidRPr="00BA44D8" w:rsidRDefault="00C44E11" w:rsidP="00C44E11">
      <w:pPr>
        <w:bidi/>
        <w:jc w:val="both"/>
        <w:rPr>
          <w:rFonts w:cstheme="minorHAnsi"/>
          <w:sz w:val="28"/>
          <w:szCs w:val="28"/>
        </w:rPr>
      </w:pPr>
    </w:p>
    <w:p w14:paraId="7C1C3C7C" w14:textId="12C52725" w:rsidR="00ED02B2" w:rsidRPr="00CD1526" w:rsidRDefault="00CD1526" w:rsidP="00CD1526">
      <w:pPr>
        <w:bidi/>
        <w:jc w:val="center"/>
        <w:rPr>
          <w:rFonts w:cstheme="minorHAnsi"/>
          <w:b/>
          <w:bCs/>
          <w:sz w:val="28"/>
          <w:szCs w:val="28"/>
        </w:rPr>
      </w:pPr>
      <w:r w:rsidRPr="00CD1526">
        <w:rPr>
          <w:rFonts w:cstheme="minorHAnsi"/>
          <w:sz w:val="28"/>
          <w:szCs w:val="28"/>
        </w:rPr>
        <w:t xml:space="preserve">- </w:t>
      </w:r>
      <w:r w:rsidRPr="00CD1526">
        <w:rPr>
          <w:rFonts w:cstheme="minorHAnsi"/>
          <w:b/>
          <w:bCs/>
          <w:sz w:val="28"/>
          <w:szCs w:val="28"/>
          <w:rtl/>
        </w:rPr>
        <w:t>أنتهى</w:t>
      </w:r>
      <w:r w:rsidRPr="00CD1526">
        <w:rPr>
          <w:rFonts w:cstheme="minorHAnsi"/>
          <w:b/>
          <w:bCs/>
          <w:sz w:val="28"/>
          <w:szCs w:val="28"/>
        </w:rPr>
        <w:t>-</w:t>
      </w:r>
    </w:p>
    <w:sectPr w:rsidR="00ED02B2" w:rsidRPr="00CD15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atma Mohamed" w:date="2024-10-27T11:42:00Z" w:initials="FM">
    <w:p w14:paraId="4154D4C2" w14:textId="77777777" w:rsidR="00BA44D8" w:rsidRDefault="00BA44D8" w:rsidP="00BA44D8">
      <w:pPr>
        <w:pStyle w:val="CommentText"/>
      </w:pPr>
      <w:r>
        <w:rPr>
          <w:rStyle w:val="CommentReference"/>
        </w:rPr>
        <w:annotationRef/>
      </w:r>
      <w:r>
        <w:t>Please confirm the numbers</w:t>
      </w:r>
    </w:p>
    <w:p w14:paraId="6E72E526" w14:textId="77777777" w:rsidR="00BA44D8" w:rsidRDefault="00BA44D8" w:rsidP="00BA44D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72E5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C8A598" w16cex:dateUtc="2024-10-27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72E526" w16cid:durableId="2AC8A5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tma Mohamed">
    <w15:presenceInfo w15:providerId="AD" w15:userId="S-1-5-21-3226699146-3335488091-3418645663-1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80"/>
    <w:rsid w:val="001A7A67"/>
    <w:rsid w:val="00290C13"/>
    <w:rsid w:val="00483480"/>
    <w:rsid w:val="00606D75"/>
    <w:rsid w:val="006E094A"/>
    <w:rsid w:val="00791254"/>
    <w:rsid w:val="00BA44D8"/>
    <w:rsid w:val="00C44E11"/>
    <w:rsid w:val="00CB46CD"/>
    <w:rsid w:val="00CD1526"/>
    <w:rsid w:val="00ED02B2"/>
    <w:rsid w:val="00F40E8C"/>
    <w:rsid w:val="00FF11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0DCC"/>
  <w15:chartTrackingRefBased/>
  <w15:docId w15:val="{99171386-6AD8-498D-B669-DDA9B61D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46CD"/>
    <w:rPr>
      <w:sz w:val="16"/>
      <w:szCs w:val="16"/>
    </w:rPr>
  </w:style>
  <w:style w:type="paragraph" w:styleId="CommentText">
    <w:name w:val="annotation text"/>
    <w:basedOn w:val="Normal"/>
    <w:link w:val="CommentTextChar"/>
    <w:uiPriority w:val="99"/>
    <w:unhideWhenUsed/>
    <w:rsid w:val="00CB46CD"/>
    <w:pPr>
      <w:spacing w:line="240" w:lineRule="auto"/>
    </w:pPr>
    <w:rPr>
      <w:sz w:val="20"/>
      <w:szCs w:val="20"/>
    </w:rPr>
  </w:style>
  <w:style w:type="character" w:customStyle="1" w:styleId="CommentTextChar">
    <w:name w:val="Comment Text Char"/>
    <w:basedOn w:val="DefaultParagraphFont"/>
    <w:link w:val="CommentText"/>
    <w:uiPriority w:val="99"/>
    <w:rsid w:val="00CB46CD"/>
    <w:rPr>
      <w:sz w:val="20"/>
      <w:szCs w:val="20"/>
    </w:rPr>
  </w:style>
  <w:style w:type="paragraph" w:styleId="CommentSubject">
    <w:name w:val="annotation subject"/>
    <w:basedOn w:val="CommentText"/>
    <w:next w:val="CommentText"/>
    <w:link w:val="CommentSubjectChar"/>
    <w:uiPriority w:val="99"/>
    <w:semiHidden/>
    <w:unhideWhenUsed/>
    <w:rsid w:val="00CB46CD"/>
    <w:rPr>
      <w:b/>
      <w:bCs/>
    </w:rPr>
  </w:style>
  <w:style w:type="character" w:customStyle="1" w:styleId="CommentSubjectChar">
    <w:name w:val="Comment Subject Char"/>
    <w:basedOn w:val="CommentTextChar"/>
    <w:link w:val="CommentSubject"/>
    <w:uiPriority w:val="99"/>
    <w:semiHidden/>
    <w:rsid w:val="00CB46CD"/>
    <w:rPr>
      <w:b/>
      <w:bCs/>
      <w:sz w:val="20"/>
      <w:szCs w:val="20"/>
    </w:rPr>
  </w:style>
  <w:style w:type="character" w:styleId="Hyperlink">
    <w:name w:val="Hyperlink"/>
    <w:basedOn w:val="DefaultParagraphFont"/>
    <w:uiPriority w:val="99"/>
    <w:unhideWhenUsed/>
    <w:rsid w:val="00CB46CD"/>
    <w:rPr>
      <w:color w:val="0563C1" w:themeColor="hyperlink"/>
      <w:u w:val="single"/>
    </w:rPr>
  </w:style>
  <w:style w:type="character" w:styleId="UnresolvedMention">
    <w:name w:val="Unresolved Mention"/>
    <w:basedOn w:val="DefaultParagraphFont"/>
    <w:uiPriority w:val="99"/>
    <w:semiHidden/>
    <w:unhideWhenUsed/>
    <w:rsid w:val="00CB46CD"/>
    <w:rPr>
      <w:color w:val="605E5C"/>
      <w:shd w:val="clear" w:color="auto" w:fill="E1DFDD"/>
    </w:rPr>
  </w:style>
  <w:style w:type="paragraph" w:styleId="BalloonText">
    <w:name w:val="Balloon Text"/>
    <w:basedOn w:val="Normal"/>
    <w:link w:val="BalloonTextChar"/>
    <w:uiPriority w:val="99"/>
    <w:semiHidden/>
    <w:unhideWhenUsed/>
    <w:rsid w:val="00606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D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Mohamed</dc:creator>
  <cp:keywords/>
  <dc:description/>
  <cp:lastModifiedBy>Farah Ellabbad</cp:lastModifiedBy>
  <cp:revision>2</cp:revision>
  <dcterms:created xsi:type="dcterms:W3CDTF">2024-10-27T09:18:00Z</dcterms:created>
  <dcterms:modified xsi:type="dcterms:W3CDTF">2024-10-27T09:18:00Z</dcterms:modified>
</cp:coreProperties>
</file>